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0C" w:rsidRDefault="0067130C" w:rsidP="0067130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Mụ</w:t>
      </w:r>
      <w:r>
        <w:rPr>
          <w:rFonts w:ascii="Times New Roman" w:hAnsi="Times New Roman" w:cs="Times New Roman"/>
          <w:b/>
          <w:sz w:val="26"/>
          <w:szCs w:val="26"/>
        </w:rPr>
        <w:t xml:space="preserve">c tiêu và chuẩn đầu ra 2017 </w:t>
      </w:r>
    </w:p>
    <w:p w:rsidR="0067130C" w:rsidRDefault="0067130C" w:rsidP="0067130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Ngành Giáo dục thể chât</w:t>
      </w:r>
      <w:bookmarkStart w:id="0" w:name="_GoBack"/>
      <w:bookmarkEnd w:id="0"/>
    </w:p>
    <w:p w:rsidR="0067130C" w:rsidRPr="00CF310B" w:rsidRDefault="0067130C" w:rsidP="0067130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(Ban hành theo Quyết định số  /QĐ-ĐHV, ngày 27 / 4 /2017</w:t>
      </w:r>
    </w:p>
    <w:p w:rsidR="0067130C" w:rsidRPr="00CF310B" w:rsidRDefault="0067130C" w:rsidP="0067130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của Hiệu trưởng Trường Đại học Vinh)</w:t>
      </w:r>
    </w:p>
    <w:p w:rsidR="0067130C" w:rsidRDefault="0067130C" w:rsidP="0067130C">
      <w:pPr>
        <w:spacing w:after="0" w:line="240" w:lineRule="auto"/>
        <w:jc w:val="center"/>
        <w:rPr>
          <w:rFonts w:ascii="Times New Roman" w:hAnsi="Times New Roman" w:cs="Times New Roman"/>
          <w:b/>
          <w:sz w:val="26"/>
          <w:szCs w:val="26"/>
        </w:rPr>
      </w:pPr>
    </w:p>
    <w:p w:rsidR="0067130C" w:rsidRPr="00E043DC" w:rsidRDefault="0067130C" w:rsidP="0067130C">
      <w:pPr>
        <w:spacing w:after="0" w:line="240" w:lineRule="auto"/>
        <w:jc w:val="both"/>
        <w:rPr>
          <w:rFonts w:ascii="Times New Roman" w:hAnsi="Times New Roman" w:cs="Times New Roman"/>
          <w:b/>
          <w:sz w:val="26"/>
          <w:szCs w:val="26"/>
        </w:rPr>
      </w:pPr>
      <w:r w:rsidRPr="00E043DC">
        <w:rPr>
          <w:rFonts w:ascii="Times New Roman" w:hAnsi="Times New Roman" w:cs="Times New Roman"/>
          <w:b/>
          <w:sz w:val="26"/>
          <w:szCs w:val="26"/>
        </w:rPr>
        <w:t>1. Mục tiêu chung</w:t>
      </w:r>
    </w:p>
    <w:p w:rsidR="0067130C" w:rsidRPr="00E043DC" w:rsidRDefault="0067130C" w:rsidP="0067130C">
      <w:pPr>
        <w:spacing w:after="0"/>
        <w:ind w:firstLine="720"/>
        <w:jc w:val="both"/>
        <w:rPr>
          <w:rFonts w:ascii="Times New Roman" w:hAnsi="Times New Roman" w:cs="Times New Roman"/>
          <w:bCs/>
          <w:iCs/>
          <w:sz w:val="26"/>
          <w:szCs w:val="26"/>
          <w:lang w:val="pt-BR"/>
        </w:rPr>
      </w:pPr>
      <w:r w:rsidRPr="00E043DC">
        <w:rPr>
          <w:rFonts w:ascii="Times New Roman" w:hAnsi="Times New Roman" w:cs="Times New Roman"/>
          <w:sz w:val="26"/>
          <w:szCs w:val="26"/>
          <w:lang w:val="pt-BR"/>
        </w:rPr>
        <w:t>Sinh viên tốt nghiệp chương trình đào tạo trình độ đại học ngành Giáo dục thể chất có: kiến thức cơ sở và chuyên ngành; khả năng hình thành ý tưởng, thiết kế, thực hiện và đánh giá hoạt động giáo dục thể chất và thể thao ở trường THPT trong bối cảnh hiện đại hóa đất nước và hội nhập quốc tế.</w:t>
      </w:r>
      <w:r w:rsidRPr="00E043DC">
        <w:rPr>
          <w:rFonts w:ascii="Times New Roman" w:hAnsi="Times New Roman" w:cs="Times New Roman"/>
          <w:bCs/>
          <w:iCs/>
          <w:sz w:val="26"/>
          <w:szCs w:val="26"/>
          <w:lang w:val="pt-BR"/>
        </w:rPr>
        <w:t xml:space="preserve"> </w:t>
      </w:r>
    </w:p>
    <w:p w:rsidR="0067130C" w:rsidRPr="00E043DC" w:rsidRDefault="0067130C" w:rsidP="0067130C">
      <w:pPr>
        <w:spacing w:after="0"/>
        <w:rPr>
          <w:rFonts w:ascii="Times New Roman" w:hAnsi="Times New Roman" w:cs="Times New Roman"/>
          <w:b/>
          <w:bCs/>
          <w:iCs/>
          <w:sz w:val="26"/>
          <w:szCs w:val="26"/>
          <w:lang w:val="pt-BR"/>
        </w:rPr>
      </w:pPr>
      <w:r w:rsidRPr="00E043DC">
        <w:rPr>
          <w:rFonts w:ascii="Times New Roman" w:hAnsi="Times New Roman" w:cs="Times New Roman"/>
          <w:b/>
          <w:bCs/>
          <w:iCs/>
          <w:sz w:val="26"/>
          <w:szCs w:val="26"/>
          <w:lang w:val="pt-BR"/>
        </w:rPr>
        <w:t>2. Mục tiêu cụ thể</w:t>
      </w:r>
    </w:p>
    <w:p w:rsidR="0067130C" w:rsidRPr="00E043DC" w:rsidRDefault="0067130C" w:rsidP="0067130C">
      <w:pPr>
        <w:spacing w:after="0" w:line="312" w:lineRule="auto"/>
        <w:jc w:val="both"/>
        <w:rPr>
          <w:rFonts w:ascii="Times New Roman" w:hAnsi="Times New Roman" w:cs="Times New Roman"/>
          <w:bCs/>
          <w:sz w:val="26"/>
          <w:szCs w:val="26"/>
        </w:rPr>
      </w:pPr>
      <w:r w:rsidRPr="00E043DC">
        <w:rPr>
          <w:rFonts w:ascii="Times New Roman" w:hAnsi="Times New Roman" w:cs="Times New Roman"/>
          <w:bCs/>
          <w:sz w:val="26"/>
          <w:szCs w:val="26"/>
        </w:rPr>
        <w:t xml:space="preserve">LO1:  Có kiến thức cơ bản về </w:t>
      </w:r>
      <w:r w:rsidRPr="00E043DC">
        <w:rPr>
          <w:rFonts w:ascii="Times New Roman" w:hAnsi="Times New Roman" w:cs="Times New Roman"/>
          <w:sz w:val="26"/>
          <w:szCs w:val="26"/>
        </w:rPr>
        <w:t>chính trị, khoa học tự nhiên, khoa học xã hội; c</w:t>
      </w:r>
      <w:r w:rsidRPr="00E043DC">
        <w:rPr>
          <w:rFonts w:ascii="Times New Roman" w:hAnsi="Times New Roman" w:cs="Times New Roman"/>
          <w:bCs/>
          <w:sz w:val="26"/>
          <w:szCs w:val="26"/>
        </w:rPr>
        <w:t>ó kiến thức cơ bản, cơ sở ngành và chuyên ngành thuộc lĩnh vực Giáo dục thể chất;</w:t>
      </w:r>
    </w:p>
    <w:p w:rsidR="0067130C" w:rsidRPr="00E043DC" w:rsidRDefault="0067130C" w:rsidP="0067130C">
      <w:pPr>
        <w:spacing w:after="0" w:line="312" w:lineRule="auto"/>
        <w:jc w:val="both"/>
        <w:rPr>
          <w:rFonts w:ascii="Times New Roman" w:hAnsi="Times New Roman" w:cs="Times New Roman"/>
          <w:bCs/>
          <w:sz w:val="26"/>
          <w:szCs w:val="26"/>
        </w:rPr>
      </w:pPr>
      <w:r w:rsidRPr="00E043DC">
        <w:rPr>
          <w:rFonts w:ascii="Times New Roman" w:hAnsi="Times New Roman" w:cs="Times New Roman"/>
          <w:bCs/>
          <w:sz w:val="26"/>
          <w:szCs w:val="26"/>
        </w:rPr>
        <w:t>LO2: Có năng lực tư duy phân tích, giải quyết vấn đề trong hoạt động Giáo dục thể chất và thể thao trường học; có thái độ và tư tưởng học tập đúng đắn, hành xử chuyên nghiệp và trách nhiệm, thể hiện tính kiên trì, sáng tạo và có khả năng học tập và rèn luyện suốt đời;</w:t>
      </w:r>
    </w:p>
    <w:p w:rsidR="0067130C" w:rsidRPr="00E043DC" w:rsidRDefault="0067130C" w:rsidP="0067130C">
      <w:pPr>
        <w:spacing w:after="0" w:line="312" w:lineRule="auto"/>
        <w:jc w:val="both"/>
        <w:rPr>
          <w:rFonts w:ascii="Times New Roman" w:hAnsi="Times New Roman" w:cs="Times New Roman"/>
          <w:bCs/>
          <w:sz w:val="26"/>
          <w:szCs w:val="26"/>
        </w:rPr>
      </w:pPr>
      <w:r w:rsidRPr="00E043DC">
        <w:rPr>
          <w:rFonts w:ascii="Times New Roman" w:hAnsi="Times New Roman" w:cs="Times New Roman"/>
          <w:bCs/>
          <w:sz w:val="26"/>
          <w:szCs w:val="26"/>
        </w:rPr>
        <w:t>LO3: Có năng lực làm việc nhóm, giao tiếp bằng các hình thức khác nhau và giao tiếp bằng ngoại ngữ;</w:t>
      </w:r>
    </w:p>
    <w:p w:rsidR="0067130C" w:rsidRPr="00E043DC" w:rsidRDefault="0067130C" w:rsidP="0067130C">
      <w:pPr>
        <w:spacing w:after="0"/>
        <w:rPr>
          <w:rFonts w:ascii="Times New Roman" w:hAnsi="Times New Roman" w:cs="Times New Roman"/>
          <w:b/>
          <w:bCs/>
          <w:iCs/>
          <w:sz w:val="26"/>
          <w:szCs w:val="26"/>
          <w:lang w:val="pt-BR"/>
        </w:rPr>
      </w:pPr>
      <w:r w:rsidRPr="00E043DC">
        <w:rPr>
          <w:rFonts w:ascii="Times New Roman" w:hAnsi="Times New Roman" w:cs="Times New Roman"/>
          <w:bCs/>
          <w:sz w:val="26"/>
          <w:szCs w:val="26"/>
        </w:rPr>
        <w:t>LO4: Có năng lực hình thành ý tưởng, thiết kế, triển khai, đánh giá và cải tiến các hoạt động giáo dục thể chất ở trương học các cấp và thể thao quần chúng;</w:t>
      </w:r>
      <w:r w:rsidRPr="00E043DC">
        <w:rPr>
          <w:rFonts w:ascii="Times New Roman" w:hAnsi="Times New Roman" w:cs="Times New Roman"/>
          <w:sz w:val="26"/>
          <w:szCs w:val="26"/>
          <w:lang w:val="pt-BR"/>
        </w:rPr>
        <w:t xml:space="preserve"> có năng lực dẫn dắt tổ chức hoạt động giáo dục theo định hướng phát triển phẩm chất và năng lực của học sinh</w:t>
      </w:r>
    </w:p>
    <w:p w:rsidR="0067130C" w:rsidRPr="00E043DC" w:rsidRDefault="0067130C" w:rsidP="0067130C">
      <w:pPr>
        <w:spacing w:after="0" w:line="240" w:lineRule="auto"/>
        <w:jc w:val="both"/>
        <w:rPr>
          <w:rFonts w:ascii="Times New Roman" w:hAnsi="Times New Roman" w:cs="Times New Roman"/>
          <w:b/>
          <w:sz w:val="26"/>
          <w:szCs w:val="26"/>
          <w:lang w:val="pt-BR"/>
        </w:rPr>
      </w:pPr>
      <w:r w:rsidRPr="00E043DC">
        <w:rPr>
          <w:rFonts w:ascii="Times New Roman" w:hAnsi="Times New Roman" w:cs="Times New Roman"/>
          <w:b/>
          <w:sz w:val="26"/>
          <w:szCs w:val="26"/>
          <w:lang w:val="pt-BR"/>
        </w:rPr>
        <w:t>III. Chuẩn đầu ra</w:t>
      </w:r>
    </w:p>
    <w:p w:rsidR="0067130C" w:rsidRPr="00E043DC" w:rsidRDefault="0067130C" w:rsidP="0067130C">
      <w:pPr>
        <w:spacing w:after="0" w:line="312" w:lineRule="auto"/>
        <w:jc w:val="both"/>
        <w:rPr>
          <w:rFonts w:ascii="Times New Roman" w:hAnsi="Times New Roman" w:cs="Times New Roman"/>
          <w:b/>
          <w:sz w:val="26"/>
          <w:szCs w:val="26"/>
        </w:rPr>
      </w:pPr>
      <w:r w:rsidRPr="00E043DC">
        <w:rPr>
          <w:rFonts w:ascii="Times New Roman" w:hAnsi="Times New Roman" w:cs="Times New Roman"/>
          <w:b/>
          <w:sz w:val="26"/>
          <w:szCs w:val="26"/>
        </w:rPr>
        <w:t>1. Chuẩn đầu ra</w:t>
      </w:r>
    </w:p>
    <w:p w:rsidR="0067130C" w:rsidRPr="00E043DC" w:rsidRDefault="0067130C" w:rsidP="0067130C">
      <w:pPr>
        <w:spacing w:after="0" w:line="312" w:lineRule="auto"/>
        <w:jc w:val="both"/>
        <w:rPr>
          <w:rFonts w:ascii="Times New Roman" w:hAnsi="Times New Roman" w:cs="Times New Roman"/>
          <w:b/>
          <w:bCs/>
          <w:sz w:val="26"/>
          <w:szCs w:val="26"/>
          <w:lang w:val="vi-VN"/>
        </w:rPr>
      </w:pPr>
      <w:r w:rsidRPr="00E043DC">
        <w:rPr>
          <w:rFonts w:ascii="Times New Roman" w:hAnsi="Times New Roman" w:cs="Times New Roman"/>
          <w:b/>
          <w:bCs/>
          <w:sz w:val="26"/>
          <w:szCs w:val="26"/>
          <w:lang w:val="vi-VN"/>
        </w:rPr>
        <w:t xml:space="preserve">PO1. Áp dụng các kiến thức cơ bản và lập luận ngành vào lĩnh vực giáo dục đào tạo nói chung và dạy học </w:t>
      </w:r>
      <w:r w:rsidRPr="00E043DC">
        <w:rPr>
          <w:rFonts w:ascii="Times New Roman" w:hAnsi="Times New Roman" w:cs="Times New Roman"/>
          <w:b/>
          <w:bCs/>
          <w:sz w:val="26"/>
          <w:szCs w:val="26"/>
        </w:rPr>
        <w:t>Giáo dục thể chất</w:t>
      </w:r>
      <w:r w:rsidRPr="00E043DC">
        <w:rPr>
          <w:rFonts w:ascii="Times New Roman" w:hAnsi="Times New Roman" w:cs="Times New Roman"/>
          <w:b/>
          <w:bCs/>
          <w:sz w:val="26"/>
          <w:szCs w:val="26"/>
          <w:lang w:val="vi-VN"/>
        </w:rPr>
        <w:t xml:space="preserve"> nói riêng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PLO1.1. Áp dụng kiến thức chính trị, khoa học tự nhiên và khoa học xã hội vào hoạt động nghề nghiệp và cuộc sống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PLO1.2. Áp dụng kiến thức cơ sở ngành vào thực tế hoạt động nghề nghiệp</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 xml:space="preserve">PLO1.3. </w:t>
      </w:r>
      <w:r w:rsidRPr="00E043DC">
        <w:rPr>
          <w:rFonts w:ascii="Times New Roman" w:hAnsi="Times New Roman" w:cs="Times New Roman"/>
          <w:b/>
          <w:sz w:val="26"/>
          <w:szCs w:val="26"/>
        </w:rPr>
        <w:t>Á</w:t>
      </w:r>
      <w:r w:rsidRPr="00E043DC">
        <w:rPr>
          <w:rFonts w:ascii="Times New Roman" w:hAnsi="Times New Roman" w:cs="Times New Roman"/>
          <w:sz w:val="26"/>
          <w:szCs w:val="26"/>
        </w:rPr>
        <w:t>p dụng kiến thức chuyên ngành vào thực tế hoạt động nghề nghiệp</w:t>
      </w:r>
    </w:p>
    <w:p w:rsidR="0067130C" w:rsidRPr="00E043DC" w:rsidRDefault="0067130C" w:rsidP="0067130C">
      <w:pPr>
        <w:spacing w:after="0" w:line="312" w:lineRule="auto"/>
        <w:jc w:val="both"/>
        <w:rPr>
          <w:rFonts w:ascii="Times New Roman" w:hAnsi="Times New Roman" w:cs="Times New Roman"/>
          <w:b/>
          <w:bCs/>
          <w:sz w:val="26"/>
          <w:szCs w:val="26"/>
        </w:rPr>
      </w:pPr>
      <w:r w:rsidRPr="00E043DC">
        <w:rPr>
          <w:rFonts w:ascii="Times New Roman" w:hAnsi="Times New Roman" w:cs="Times New Roman"/>
          <w:b/>
          <w:bCs/>
          <w:sz w:val="26"/>
          <w:szCs w:val="26"/>
          <w:lang w:val="vi-VN"/>
        </w:rPr>
        <w:t>PO</w:t>
      </w:r>
      <w:r w:rsidRPr="00E043DC">
        <w:rPr>
          <w:rFonts w:ascii="Times New Roman" w:hAnsi="Times New Roman" w:cs="Times New Roman"/>
          <w:b/>
          <w:bCs/>
          <w:sz w:val="26"/>
          <w:szCs w:val="26"/>
        </w:rPr>
        <w:t>2. Vận dụng các kỹ năng, phẩm chất cá nhân và nghề nghiệp vào các hoạt động giáo dục nói chung và Giáo dục thể chất nói riêng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PLO2.1. Có khả năng lập luận phân tích và giải quyết vấn đề</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PLO2.2. Có khả năng thử nghiệm, nghiên cứu và khám phá tri trong lĩnh vực giáo dục thể chất và thể thao</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PLO2.3. Thể hiện thái độ, tư tưởng và học tập đúng đắn trong hoạt động giáo dục thể chất và thể thao</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lastRenderedPageBreak/>
        <w:t xml:space="preserve">PLO2.4. Thể hiện đạo đức, công bằng và trách nhiệm của giáo viên </w:t>
      </w:r>
    </w:p>
    <w:p w:rsidR="0067130C" w:rsidRPr="00E043DC" w:rsidRDefault="0067130C" w:rsidP="0067130C">
      <w:pPr>
        <w:spacing w:after="0" w:line="312" w:lineRule="auto"/>
        <w:jc w:val="both"/>
        <w:rPr>
          <w:rFonts w:ascii="Times New Roman" w:hAnsi="Times New Roman" w:cs="Times New Roman"/>
          <w:b/>
          <w:sz w:val="26"/>
          <w:szCs w:val="26"/>
        </w:rPr>
      </w:pPr>
      <w:r w:rsidRPr="00E043DC">
        <w:rPr>
          <w:rFonts w:ascii="Times New Roman" w:hAnsi="Times New Roman" w:cs="Times New Roman"/>
          <w:b/>
          <w:sz w:val="26"/>
          <w:szCs w:val="26"/>
        </w:rPr>
        <w:t xml:space="preserve">PO3: Thực hiện được các kỹ năng giao tiếp, làm việc nhóm </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PLO3.1. Thể hiện các kĩ năng làm việc nhóm để nghiên cứu, đổi mới và sáng tạo trong quá trình thực hiện các hoạt động dạy học Giáo dục thể chất và hoạt động giáo dục khác</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PLO3.2. Phát triển năng lực giao tiếp sư phạm trong quá trình thực hiện các nhiệm vụ dạy học và giáo dục</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PLO3.3. Có khả năng giao tiếp bằng ngoại ngữ để thực hiện các hoạt động giáo dục, dạy học và nghiên cứu tài liệu. Đạt trình độ tiếng Anh bậc 3 theo Khung năng lực ngoại ngữ 6 bậc của Việt Nam</w:t>
      </w:r>
    </w:p>
    <w:p w:rsidR="0067130C" w:rsidRPr="00E043DC" w:rsidRDefault="0067130C" w:rsidP="0067130C">
      <w:pPr>
        <w:spacing w:after="0" w:line="312" w:lineRule="auto"/>
        <w:jc w:val="both"/>
        <w:rPr>
          <w:rFonts w:ascii="Times New Roman" w:hAnsi="Times New Roman" w:cs="Times New Roman"/>
          <w:b/>
          <w:sz w:val="26"/>
          <w:szCs w:val="26"/>
        </w:rPr>
      </w:pPr>
      <w:r w:rsidRPr="00E043DC">
        <w:rPr>
          <w:rFonts w:ascii="Times New Roman" w:hAnsi="Times New Roman" w:cs="Times New Roman"/>
          <w:b/>
          <w:sz w:val="26"/>
          <w:szCs w:val="26"/>
        </w:rPr>
        <w:t>PO4. Hình thành ý tưởng, thiết kế, triển khai, đánh giá và cải tiến các hoạt động giáo dục thể chất</w:t>
      </w:r>
      <w:r w:rsidRPr="00E043DC">
        <w:rPr>
          <w:rFonts w:ascii="Times New Roman" w:hAnsi="Times New Roman" w:cs="Times New Roman"/>
          <w:sz w:val="26"/>
          <w:szCs w:val="26"/>
          <w:lang w:val="pt-BR"/>
        </w:rPr>
        <w:t xml:space="preserve"> </w:t>
      </w:r>
      <w:r w:rsidRPr="00E043DC">
        <w:rPr>
          <w:rFonts w:ascii="Times New Roman" w:hAnsi="Times New Roman" w:cs="Times New Roman"/>
          <w:b/>
          <w:sz w:val="26"/>
          <w:szCs w:val="26"/>
          <w:lang w:val="pt-BR"/>
        </w:rPr>
        <w:t>ở trường học các cấp và thể thao quần chúng trong bối cảnh hiện đại hóa đất nước và hội nhập quốc tế</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PLO4.1. Nhận biết bối cảnh xã hội và môi trường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PLO4.2. Nhận biết bối cảnh nhà trường phổ thông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PLO4.3. Hình thành ý tưởng về hoạt động giáo dục thể chất và thể thao quần chúng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PLO4.4. Thiết kế hoạt động giáo dục thể chất và thể thao quần chúng</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PLO4.5. Thực hiện, dẫn dắt hoạt động giáo dục thể chất và thể thao t</w:t>
      </w:r>
      <w:r w:rsidRPr="00E043DC">
        <w:rPr>
          <w:rFonts w:ascii="Times New Roman" w:hAnsi="Times New Roman" w:cs="Times New Roman"/>
          <w:sz w:val="26"/>
          <w:szCs w:val="26"/>
          <w:lang w:val="pt-BR"/>
        </w:rPr>
        <w:t>heo định hướng phát triển phẩm chất và năng lực của học sinh</w:t>
      </w:r>
    </w:p>
    <w:p w:rsidR="0067130C" w:rsidRPr="00E043DC" w:rsidRDefault="0067130C" w:rsidP="0067130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PLO4.6. Đánh giá và cải tiến các hoạt động giáo dục thể chất và thể thao quần chúng</w:t>
      </w:r>
    </w:p>
    <w:p w:rsidR="0067130C" w:rsidRPr="00E043DC" w:rsidRDefault="0067130C" w:rsidP="0067130C">
      <w:pPr>
        <w:spacing w:after="0"/>
        <w:jc w:val="both"/>
        <w:rPr>
          <w:rFonts w:ascii="Times New Roman" w:hAnsi="Times New Roman" w:cs="Times New Roman"/>
          <w:b/>
          <w:sz w:val="26"/>
          <w:szCs w:val="26"/>
          <w:lang w:val="pt-BR"/>
        </w:rPr>
      </w:pPr>
      <w:r w:rsidRPr="00E043DC">
        <w:rPr>
          <w:rFonts w:ascii="Times New Roman" w:hAnsi="Times New Roman" w:cs="Times New Roman"/>
          <w:b/>
          <w:sz w:val="26"/>
          <w:szCs w:val="26"/>
          <w:lang w:val="pt-BR"/>
        </w:rPr>
        <w:t>2. Chuẩn đầu ra chi tiết (cấp độ 3)</w:t>
      </w:r>
    </w:p>
    <w:p w:rsidR="0067130C" w:rsidRPr="00E043DC" w:rsidRDefault="0067130C" w:rsidP="0067130C">
      <w:pPr>
        <w:spacing w:after="0"/>
        <w:jc w:val="both"/>
        <w:rPr>
          <w:rFonts w:ascii="Times New Roman" w:hAnsi="Times New Roman" w:cs="Times New Roman"/>
          <w:b/>
          <w:sz w:val="26"/>
          <w:szCs w:val="26"/>
          <w:lang w:val="pt-BR"/>
        </w:rPr>
      </w:pPr>
    </w:p>
    <w:tbl>
      <w:tblPr>
        <w:tblW w:w="9442" w:type="dxa"/>
        <w:jc w:val="center"/>
        <w:tblInd w:w="16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7230"/>
        <w:gridCol w:w="1134"/>
      </w:tblGrid>
      <w:tr w:rsidR="0067130C" w:rsidRPr="00E043DC" w:rsidTr="00FD3D0B">
        <w:trPr>
          <w:jc w:val="center"/>
        </w:trPr>
        <w:tc>
          <w:tcPr>
            <w:tcW w:w="1078" w:type="dxa"/>
            <w:shd w:val="clear" w:color="auto" w:fill="auto"/>
            <w:vAlign w:val="center"/>
          </w:tcPr>
          <w:p w:rsidR="0067130C" w:rsidRPr="00E043DC" w:rsidRDefault="0067130C" w:rsidP="00FD3D0B">
            <w:pPr>
              <w:widowControl w:val="0"/>
              <w:jc w:val="center"/>
              <w:textAlignment w:val="baseline"/>
              <w:rPr>
                <w:rFonts w:ascii="Times New Roman" w:hAnsi="Times New Roman" w:cs="Times New Roman"/>
                <w:b/>
                <w:bCs/>
                <w:sz w:val="26"/>
                <w:szCs w:val="26"/>
                <w:bdr w:val="none" w:sz="0" w:space="0" w:color="auto" w:frame="1"/>
              </w:rPr>
            </w:pPr>
            <w:r w:rsidRPr="00E043DC">
              <w:rPr>
                <w:rFonts w:ascii="Times New Roman" w:hAnsi="Times New Roman" w:cs="Times New Roman"/>
                <w:b/>
                <w:bCs/>
                <w:sz w:val="26"/>
                <w:szCs w:val="26"/>
                <w:bdr w:val="none" w:sz="0" w:space="0" w:color="auto" w:frame="1"/>
              </w:rPr>
              <w:t>TT</w:t>
            </w:r>
          </w:p>
        </w:tc>
        <w:tc>
          <w:tcPr>
            <w:tcW w:w="7230" w:type="dxa"/>
            <w:shd w:val="clear" w:color="auto" w:fill="auto"/>
            <w:vAlign w:val="center"/>
          </w:tcPr>
          <w:p w:rsidR="0067130C" w:rsidRPr="00E043DC" w:rsidRDefault="0067130C" w:rsidP="00FD3D0B">
            <w:pPr>
              <w:widowControl w:val="0"/>
              <w:jc w:val="center"/>
              <w:textAlignment w:val="baseline"/>
              <w:rPr>
                <w:rFonts w:ascii="Times New Roman" w:hAnsi="Times New Roman" w:cs="Times New Roman"/>
                <w:b/>
                <w:bCs/>
                <w:sz w:val="26"/>
                <w:szCs w:val="26"/>
                <w:bdr w:val="none" w:sz="0" w:space="0" w:color="auto" w:frame="1"/>
              </w:rPr>
            </w:pPr>
            <w:r w:rsidRPr="00E043DC">
              <w:rPr>
                <w:rFonts w:ascii="Times New Roman" w:hAnsi="Times New Roman" w:cs="Times New Roman"/>
                <w:b/>
                <w:bCs/>
                <w:sz w:val="26"/>
                <w:szCs w:val="26"/>
                <w:bdr w:val="none" w:sz="0" w:space="0" w:color="auto" w:frame="1"/>
              </w:rPr>
              <w:t>CHỦ ĐỀ CHUẨN ĐẦU RA</w:t>
            </w:r>
          </w:p>
        </w:tc>
        <w:tc>
          <w:tcPr>
            <w:tcW w:w="1134" w:type="dxa"/>
            <w:shd w:val="clear" w:color="auto" w:fill="auto"/>
          </w:tcPr>
          <w:p w:rsidR="0067130C" w:rsidRPr="00E043DC" w:rsidRDefault="0067130C" w:rsidP="00FD3D0B">
            <w:pPr>
              <w:widowControl w:val="0"/>
              <w:jc w:val="center"/>
              <w:textAlignment w:val="baseline"/>
              <w:rPr>
                <w:rFonts w:ascii="Times New Roman" w:hAnsi="Times New Roman" w:cs="Times New Roman"/>
                <w:b/>
                <w:bCs/>
                <w:sz w:val="26"/>
                <w:szCs w:val="26"/>
                <w:bdr w:val="none" w:sz="0" w:space="0" w:color="auto" w:frame="1"/>
              </w:rPr>
            </w:pPr>
            <w:r w:rsidRPr="00E043DC">
              <w:rPr>
                <w:rFonts w:ascii="Times New Roman" w:hAnsi="Times New Roman" w:cs="Times New Roman"/>
                <w:b/>
                <w:bCs/>
                <w:sz w:val="26"/>
                <w:szCs w:val="26"/>
                <w:bdr w:val="none" w:sz="0" w:space="0" w:color="auto" w:frame="1"/>
              </w:rPr>
              <w:t>TĐNL</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1</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KIẾN THỨC VÀ LẬP LUẬN NGÀNH</w:t>
            </w:r>
          </w:p>
        </w:tc>
        <w:tc>
          <w:tcPr>
            <w:tcW w:w="1134" w:type="dxa"/>
            <w:shd w:val="clear" w:color="auto" w:fill="auto"/>
          </w:tcPr>
          <w:p w:rsidR="0067130C" w:rsidRPr="00E043DC" w:rsidRDefault="0067130C" w:rsidP="00FD3D0B">
            <w:pPr>
              <w:rPr>
                <w:rFonts w:ascii="Times New Roman" w:hAnsi="Times New Roman" w:cs="Times New Roman"/>
                <w:b/>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1.1</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eastAsia="Batang" w:hAnsi="Times New Roman" w:cs="Times New Roman"/>
                <w:b/>
                <w:sz w:val="26"/>
                <w:szCs w:val="26"/>
              </w:rPr>
              <w:t>Kiến thức cơ bản về chủ nghĩa Mác-Lênin, Tư tưởng Hồ Chí Minh, Đường lối cách mạng Việt Nam, toán thống kê, tin học.</w:t>
            </w:r>
          </w:p>
        </w:tc>
        <w:tc>
          <w:tcPr>
            <w:tcW w:w="1134" w:type="dxa"/>
            <w:shd w:val="clear" w:color="auto" w:fill="auto"/>
          </w:tcPr>
          <w:p w:rsidR="0067130C" w:rsidRPr="00E043DC" w:rsidRDefault="0067130C" w:rsidP="00FD3D0B">
            <w:pP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1.1.1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về </w:t>
            </w:r>
            <w:r w:rsidRPr="00E043DC">
              <w:rPr>
                <w:rFonts w:ascii="Times New Roman" w:eastAsia="Batang" w:hAnsi="Times New Roman" w:cs="Times New Roman"/>
                <w:sz w:val="26"/>
                <w:szCs w:val="26"/>
              </w:rPr>
              <w:t>chủ nghĩa Mác-Lênin, Tư tưởng Hồ Chí Minh, Đường lối cách mạng Việt Nam</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1.1.2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Toán thống kê</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1.1.3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Tin học cơ bản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1.1.4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về xã hội và nhân văn </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1.2.</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Kiến thức cơ sở ngành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lastRenderedPageBreak/>
              <w:t>1.2.1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bCs/>
                <w:sz w:val="26"/>
                <w:szCs w:val="26"/>
              </w:rPr>
              <w:t>giải phẫu và sinh lý người</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1.2.2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sinh lý học TDTT</w:t>
            </w:r>
          </w:p>
        </w:tc>
        <w:tc>
          <w:tcPr>
            <w:tcW w:w="1134" w:type="dxa"/>
            <w:shd w:val="clear" w:color="auto" w:fill="auto"/>
          </w:tcPr>
          <w:p w:rsidR="0067130C" w:rsidRPr="00E043DC" w:rsidRDefault="0067130C" w:rsidP="00FD3D0B">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1.2.3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y học TDTT</w:t>
            </w:r>
          </w:p>
        </w:tc>
        <w:tc>
          <w:tcPr>
            <w:tcW w:w="1134" w:type="dxa"/>
            <w:shd w:val="clear" w:color="auto" w:fill="auto"/>
          </w:tcPr>
          <w:p w:rsidR="0067130C" w:rsidRPr="00E043DC" w:rsidRDefault="0067130C" w:rsidP="00FD3D0B">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1.2.4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tâm lý học TDTT</w:t>
            </w:r>
          </w:p>
        </w:tc>
        <w:tc>
          <w:tcPr>
            <w:tcW w:w="1134" w:type="dxa"/>
            <w:shd w:val="clear" w:color="auto" w:fill="auto"/>
          </w:tcPr>
          <w:p w:rsidR="0067130C" w:rsidRPr="00E043DC" w:rsidRDefault="0067130C" w:rsidP="00FD3D0B">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1.2.5</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tâm lý học và giáo dục học</w:t>
            </w:r>
          </w:p>
        </w:tc>
        <w:tc>
          <w:tcPr>
            <w:tcW w:w="1134" w:type="dxa"/>
            <w:shd w:val="clear" w:color="auto" w:fill="auto"/>
          </w:tcPr>
          <w:p w:rsidR="0067130C" w:rsidRPr="00E043DC" w:rsidRDefault="0067130C" w:rsidP="00FD3D0B">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1.2.6</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kiến thức về hoạt động thể thao ở trường THPT</w:t>
            </w:r>
          </w:p>
        </w:tc>
        <w:tc>
          <w:tcPr>
            <w:tcW w:w="1134" w:type="dxa"/>
            <w:shd w:val="clear" w:color="auto" w:fill="auto"/>
          </w:tcPr>
          <w:p w:rsidR="0067130C" w:rsidRPr="00E043DC" w:rsidRDefault="0067130C" w:rsidP="00FD3D0B">
            <w:pPr>
              <w:jc w:val="center"/>
              <w:rPr>
                <w:rFonts w:ascii="Times New Roman" w:hAnsi="Times New Roman" w:cs="Times New Roman"/>
                <w:sz w:val="26"/>
                <w:szCs w:val="26"/>
              </w:rPr>
            </w:pPr>
            <w:r w:rsidRPr="00E043DC">
              <w:rPr>
                <w:rFonts w:ascii="Times New Roman" w:hAnsi="Times New Roman" w:cs="Times New Roman"/>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1.3</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Kiến thức chuyên ngành</w:t>
            </w:r>
          </w:p>
        </w:tc>
        <w:tc>
          <w:tcPr>
            <w:tcW w:w="1134" w:type="dxa"/>
            <w:shd w:val="clear" w:color="auto" w:fill="auto"/>
          </w:tcPr>
          <w:p w:rsidR="0067130C" w:rsidRPr="00E043DC" w:rsidRDefault="0067130C" w:rsidP="00FD3D0B">
            <w:pP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thể dục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trHeight w:val="102"/>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điền kinh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trHeight w:val="106"/>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1.3.3</w:t>
            </w:r>
          </w:p>
        </w:tc>
        <w:tc>
          <w:tcPr>
            <w:tcW w:w="7230" w:type="dxa"/>
            <w:shd w:val="clear" w:color="auto" w:fill="auto"/>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các môn bóng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1.3.4</w:t>
            </w:r>
          </w:p>
        </w:tc>
        <w:tc>
          <w:tcPr>
            <w:tcW w:w="7230" w:type="dxa"/>
            <w:shd w:val="clear" w:color="auto" w:fill="auto"/>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võ thuật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1.3.5</w:t>
            </w:r>
          </w:p>
        </w:tc>
        <w:tc>
          <w:tcPr>
            <w:tcW w:w="7230" w:type="dxa"/>
            <w:shd w:val="clear" w:color="auto" w:fill="auto"/>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sz w:val="26"/>
                <w:szCs w:val="26"/>
              </w:rPr>
              <w:t xml:space="preserve"> thể thao dưới nước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trHeight w:val="104"/>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1.3.6</w:t>
            </w:r>
          </w:p>
        </w:tc>
        <w:tc>
          <w:tcPr>
            <w:tcW w:w="7230" w:type="dxa"/>
            <w:shd w:val="clear" w:color="auto" w:fill="auto"/>
          </w:tcPr>
          <w:p w:rsidR="0067130C" w:rsidRPr="00E043DC" w:rsidRDefault="0067130C" w:rsidP="00FD3D0B">
            <w:pPr>
              <w:rPr>
                <w:rFonts w:ascii="Times New Roman" w:hAnsi="Times New Roman" w:cs="Times New Roman"/>
                <w:i/>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cờ vua</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1.3.7</w:t>
            </w:r>
          </w:p>
        </w:tc>
        <w:tc>
          <w:tcPr>
            <w:tcW w:w="7230" w:type="dxa"/>
            <w:shd w:val="clear" w:color="auto" w:fill="auto"/>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phương pháp dạy học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3.5</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1.3.8</w:t>
            </w:r>
          </w:p>
        </w:tc>
        <w:tc>
          <w:tcPr>
            <w:tcW w:w="7230" w:type="dxa"/>
            <w:shd w:val="clear" w:color="auto" w:fill="auto"/>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tổ chức hoạt động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1.3.9</w:t>
            </w:r>
          </w:p>
        </w:tc>
        <w:tc>
          <w:tcPr>
            <w:tcW w:w="7230" w:type="dxa"/>
            <w:shd w:val="clear" w:color="auto" w:fill="auto"/>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thể thao tự chọn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3.5</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2</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KỸ NĂNG CÁ NHÂN, NGHỀ NGHIỆP VÀ PHẨM CHẤT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2.1</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Lập luận phân tích và giải quyết vấn đề</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2.1.1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eastAsia="Batang" w:hAnsi="Times New Roman" w:cs="Times New Roman"/>
                <w:i/>
                <w:sz w:val="26"/>
                <w:szCs w:val="26"/>
              </w:rPr>
              <w:t>Xác định</w:t>
            </w:r>
            <w:r w:rsidRPr="00E043DC">
              <w:rPr>
                <w:rFonts w:ascii="Times New Roman" w:eastAsia="Batang" w:hAnsi="Times New Roman" w:cs="Times New Roman"/>
                <w:sz w:val="26"/>
                <w:szCs w:val="26"/>
              </w:rPr>
              <w:t xml:space="preserve"> vấn đề</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2.1.2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mô hình hóa vấn đề</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2.1.3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Đánh giá</w:t>
            </w:r>
            <w:r w:rsidRPr="00E043DC">
              <w:rPr>
                <w:rFonts w:ascii="Times New Roman" w:hAnsi="Times New Roman" w:cs="Times New Roman"/>
                <w:sz w:val="26"/>
                <w:szCs w:val="26"/>
              </w:rPr>
              <w:t xml:space="preserve"> ước lượng và phân tích định tính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2.1.4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Phát hiện</w:t>
            </w:r>
            <w:r w:rsidRPr="00E043DC">
              <w:rPr>
                <w:rFonts w:ascii="Times New Roman" w:hAnsi="Times New Roman" w:cs="Times New Roman"/>
                <w:sz w:val="26"/>
                <w:szCs w:val="26"/>
              </w:rPr>
              <w:t xml:space="preserve"> các yếu tố ngẫu nhiên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2.1.5</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giải pháp và đề xuất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trHeight w:val="190"/>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2.2</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 xml:space="preserve">Thử nghiệm, nghiên cứu và khám phá tri </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2.2.1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giả thuyết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lastRenderedPageBreak/>
              <w:t>2.2.2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khảo sát qua tài liệu và thông tin điện tử</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2.2.3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điều tra qua thử nghiệm</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2.2.4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kiểm tra và bảo vệ giả thuyết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2.3</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Tư duy hệ thống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2.3.1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Phác thảo</w:t>
            </w:r>
            <w:r w:rsidRPr="00E043DC">
              <w:rPr>
                <w:rFonts w:ascii="Times New Roman" w:hAnsi="Times New Roman" w:cs="Times New Roman"/>
                <w:sz w:val="26"/>
                <w:szCs w:val="26"/>
              </w:rPr>
              <w:t xml:space="preserve"> tổng thể vấn đề</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2.3.2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Phát hiện</w:t>
            </w:r>
            <w:r w:rsidRPr="00E043DC">
              <w:rPr>
                <w:rFonts w:ascii="Times New Roman" w:hAnsi="Times New Roman" w:cs="Times New Roman"/>
                <w:sz w:val="26"/>
                <w:szCs w:val="26"/>
              </w:rPr>
              <w:t xml:space="preserve"> sự nảy sinh và tương tác trong hệ thống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2.3.3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Lựa chọn</w:t>
            </w:r>
            <w:r w:rsidRPr="00E043DC">
              <w:rPr>
                <w:rFonts w:ascii="Times New Roman" w:hAnsi="Times New Roman" w:cs="Times New Roman"/>
                <w:sz w:val="26"/>
                <w:szCs w:val="26"/>
              </w:rPr>
              <w:t xml:space="preserve"> ưu tiên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2.3.4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Giải quyết</w:t>
            </w:r>
            <w:r w:rsidRPr="00E043DC">
              <w:rPr>
                <w:rFonts w:ascii="Times New Roman" w:hAnsi="Times New Roman" w:cs="Times New Roman"/>
                <w:sz w:val="26"/>
                <w:szCs w:val="26"/>
              </w:rPr>
              <w:t xml:space="preserve"> dung hòa, đánh giá và cân bằng trong hệ thống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2.4</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Thái độ, tư tưởng và học tập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sáng kiến và tính sẵn sàng chấp nhận rủi ro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Thể hiện</w:t>
            </w:r>
            <w:r w:rsidRPr="00E043DC">
              <w:rPr>
                <w:rFonts w:ascii="Times New Roman" w:hAnsi="Times New Roman" w:cs="Times New Roman"/>
                <w:sz w:val="26"/>
                <w:szCs w:val="26"/>
              </w:rPr>
              <w:t xml:space="preserve"> tính kiên trì, quyết tâm, tháo,và linh hoạt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trHeight w:val="92"/>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tư duy sáng tạo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tư duy phản biện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2.4.5</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Nhận biết</w:t>
            </w:r>
            <w:r w:rsidRPr="00E043DC">
              <w:rPr>
                <w:rFonts w:ascii="Times New Roman" w:hAnsi="Times New Roman" w:cs="Times New Roman"/>
                <w:sz w:val="26"/>
                <w:szCs w:val="26"/>
              </w:rPr>
              <w:t xml:space="preserve"> các đặc điểm về tính cách và kiến thức của bản thân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2.4.6</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Có khả năng</w:t>
            </w:r>
            <w:r w:rsidRPr="00E043DC">
              <w:rPr>
                <w:rFonts w:ascii="Times New Roman" w:hAnsi="Times New Roman" w:cs="Times New Roman"/>
                <w:sz w:val="26"/>
                <w:szCs w:val="26"/>
              </w:rPr>
              <w:t xml:space="preserve"> học tập và rèn luyện suốt đời</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2.4.7</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Có khả năng</w:t>
            </w:r>
            <w:r w:rsidRPr="00E043DC">
              <w:rPr>
                <w:rFonts w:ascii="Times New Roman" w:hAnsi="Times New Roman" w:cs="Times New Roman"/>
                <w:sz w:val="26"/>
                <w:szCs w:val="26"/>
              </w:rPr>
              <w:t xml:space="preserve"> quản lý thời gian và nguồn lực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2.5</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Đạo đức, công bằng và các trách nhiệm khác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2.5.1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Thể hiện</w:t>
            </w:r>
            <w:r w:rsidRPr="00E043DC">
              <w:rPr>
                <w:rFonts w:ascii="Times New Roman" w:hAnsi="Times New Roman" w:cs="Times New Roman"/>
                <w:sz w:val="26"/>
                <w:szCs w:val="26"/>
              </w:rPr>
              <w:t xml:space="preserve"> đạo đức nghề nghiệp (trung thực, cao thượng, trách nhiệm và đáng tin cậy)</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2.5.2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 về</w:t>
            </w:r>
            <w:r w:rsidRPr="00E043DC">
              <w:rPr>
                <w:rFonts w:ascii="Times New Roman" w:hAnsi="Times New Roman" w:cs="Times New Roman"/>
                <w:sz w:val="26"/>
                <w:szCs w:val="26"/>
              </w:rPr>
              <w:t xml:space="preserve"> trách nhiệm xã hội, hành xử chuyên nghiệp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2.5.3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 xml:space="preserve">Thể hiện </w:t>
            </w:r>
            <w:r w:rsidRPr="00E043DC">
              <w:rPr>
                <w:rFonts w:ascii="Times New Roman" w:hAnsi="Times New Roman" w:cs="Times New Roman"/>
                <w:sz w:val="26"/>
                <w:szCs w:val="26"/>
              </w:rPr>
              <w:t>hành xử chuyên nghiệp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2.5.4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kế hoạch cho nghề nghiệp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3</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KỸ NĂNG LÀM VIỆC NHÓM VÀ GIAO TIẾP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3.1</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Làm việc nhóm</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3.1.1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hình thành nhóm làm việc hiệu quả</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lastRenderedPageBreak/>
              <w:t>3.1.2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hoạt động nhóm</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3.1.3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phát triển nhóm</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trHeight w:val="75"/>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3.1.4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Dẫn dắt</w:t>
            </w:r>
            <w:r w:rsidRPr="00E043DC">
              <w:rPr>
                <w:rFonts w:ascii="Times New Roman" w:hAnsi="Times New Roman" w:cs="Times New Roman"/>
                <w:sz w:val="26"/>
                <w:szCs w:val="26"/>
              </w:rPr>
              <w:t xml:space="preserve"> lãnh đạo nhóm</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3.1.5</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Dẫn dắt</w:t>
            </w:r>
            <w:r w:rsidRPr="00E043DC">
              <w:rPr>
                <w:rFonts w:ascii="Times New Roman" w:hAnsi="Times New Roman" w:cs="Times New Roman"/>
                <w:sz w:val="26"/>
                <w:szCs w:val="26"/>
              </w:rPr>
              <w:t xml:space="preserve"> hợp tác làm việc nhóm và nhóm đa ngành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3.2</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Giao tiếp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chiến lược giao tiếp</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cấu trúc giao tiếp (cách lập luận, sắp xếp ý tưởng)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giao tiếp bằng văn bản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giao tiếp điện tử</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3.2.5</w:t>
            </w:r>
          </w:p>
        </w:tc>
        <w:tc>
          <w:tcPr>
            <w:tcW w:w="7230" w:type="dxa"/>
            <w:shd w:val="clear" w:color="auto" w:fill="auto"/>
            <w:vAlign w:val="center"/>
          </w:tcPr>
          <w:p w:rsidR="0067130C" w:rsidRPr="00E043DC" w:rsidRDefault="0067130C" w:rsidP="00FD3D0B">
            <w:pPr>
              <w:rPr>
                <w:rFonts w:ascii="Times New Roman" w:hAnsi="Times New Roman" w:cs="Times New Roman"/>
                <w:i/>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giao tiếp phi ngôn ngữ</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3.2.6</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thuyết trình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3.2.7</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lắng nghe và đối thoại</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3.2.8</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Tham gia</w:t>
            </w:r>
            <w:r w:rsidRPr="00E043DC">
              <w:rPr>
                <w:rFonts w:ascii="Times New Roman" w:hAnsi="Times New Roman" w:cs="Times New Roman"/>
                <w:sz w:val="26"/>
                <w:szCs w:val="26"/>
              </w:rPr>
              <w:t xml:space="preserve"> đàm phán, thỏa hiệp và giải quyết xung đột</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3.3</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Giao tiếp bằng ngoại ngữ</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3.3.1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tiếng Anh giao tiếp cơ bản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2.5</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3.3.2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tiếng Anh trình bày một vấn đề  đơn giản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2.5</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NĂNG LỰC HÌNH THÀNH Ý TƯỞNG, THIẾT KẾ, TRIỂN KHAI VÀ VẬN HÀNH TRONG BỐI CẢNH DOANH NGHIỆP VÀ XÃ HỘI</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4.1</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Bối cảnh xã hội và môi trường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4.1.1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vai trò và trách nhiệm của người giáo viên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4.1.2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tác động của hoạt động giáo dục thể chất và thể thao đến xã hội</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4.1.3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các quy định của Nhà nước đối với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4.1.4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bối cảnh lịch sử và văn hóa</w:t>
            </w:r>
          </w:p>
        </w:tc>
        <w:tc>
          <w:tcPr>
            <w:tcW w:w="1134" w:type="dxa"/>
            <w:shd w:val="clear" w:color="auto" w:fill="auto"/>
          </w:tcPr>
          <w:p w:rsidR="0067130C" w:rsidRPr="00E043DC" w:rsidRDefault="0067130C" w:rsidP="00FD3D0B">
            <w:pPr>
              <w:jc w:val="center"/>
              <w:rPr>
                <w:rFonts w:ascii="Times New Roman" w:hAnsi="Times New Roman" w:cs="Times New Roman"/>
                <w:sz w:val="26"/>
                <w:szCs w:val="26"/>
              </w:rPr>
            </w:pPr>
            <w:r w:rsidRPr="00E043DC">
              <w:rPr>
                <w:rFonts w:ascii="Times New Roman" w:hAnsi="Times New Roman" w:cs="Times New Roman"/>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lastRenderedPageBreak/>
              <w:t>4.1.5</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các vấn đề mang tính thời sự</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4.1.6</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bối cảnh toàn cầu</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4.1.7</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tính bền vững và nhu cầu phát triển bền vững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4.2</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 xml:space="preserve">Bối cảnh Nhà trường </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4.2.1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sự đa dạng văn hóa của địa phương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4.2.2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Phân tích</w:t>
            </w:r>
            <w:r w:rsidRPr="00E043DC">
              <w:rPr>
                <w:rFonts w:ascii="Times New Roman" w:hAnsi="Times New Roman" w:cs="Times New Roman"/>
                <w:sz w:val="26"/>
                <w:szCs w:val="26"/>
              </w:rPr>
              <w:t xml:space="preserve"> bối cảnh nhà trường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4.2.3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Xác định</w:t>
            </w:r>
            <w:r w:rsidRPr="00E043DC">
              <w:rPr>
                <w:rFonts w:ascii="Times New Roman" w:hAnsi="Times New Roman" w:cs="Times New Roman"/>
                <w:sz w:val="26"/>
                <w:szCs w:val="26"/>
              </w:rPr>
              <w:t xml:space="preserve"> vị trí, vai trò của ngành học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4.3</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Hình thành ý tưởng về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4.3.1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Hiểu nhu cầu và thiết lập các mục tiêu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4.3.2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Hiểu chức năng, nguyên lý và cấu trúc chương trình nhà trường và hoạt động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4.3.3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Mô hình hóa chương trình nhà trường và hoạt động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4.3.4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Quản lý và phát triển chương trình nhà trường môn học và hoạt động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4.4</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Thiết kế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4.4.1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cấu trúc hoạt động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4.4.2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các nội dung hoạt động</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4.4.3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kế hoạch và hướng dẫn thực hiện.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4.5</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Thực hiện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4.5.1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 xml:space="preserve">Thực hiện </w:t>
            </w:r>
            <w:r w:rsidRPr="00E043DC">
              <w:rPr>
                <w:rFonts w:ascii="Times New Roman" w:hAnsi="Times New Roman" w:cs="Times New Roman"/>
                <w:sz w:val="26"/>
                <w:szCs w:val="26"/>
              </w:rPr>
              <w:t>triển khai các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4.5.2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 xml:space="preserve">Tổ chức </w:t>
            </w:r>
            <w:r w:rsidRPr="00E043DC">
              <w:rPr>
                <w:rFonts w:ascii="Times New Roman" w:hAnsi="Times New Roman" w:cs="Times New Roman"/>
                <w:sz w:val="26"/>
                <w:szCs w:val="26"/>
              </w:rPr>
              <w:t>lãnh đạo và quản lý người học</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4.5.3</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 xml:space="preserve">Triển khai </w:t>
            </w:r>
            <w:r w:rsidRPr="00E043DC">
              <w:rPr>
                <w:rFonts w:ascii="Times New Roman" w:hAnsi="Times New Roman" w:cs="Times New Roman"/>
                <w:sz w:val="26"/>
                <w:szCs w:val="26"/>
              </w:rPr>
              <w:t>giám sát, kiểm tra đánh giá quá trình và kết quả học tập, rèn luyện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4.5.4</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Giải quyết</w:t>
            </w:r>
            <w:r w:rsidRPr="00E043DC">
              <w:rPr>
                <w:rFonts w:ascii="Times New Roman" w:hAnsi="Times New Roman" w:cs="Times New Roman"/>
                <w:sz w:val="26"/>
                <w:szCs w:val="26"/>
              </w:rPr>
              <w:t xml:space="preserve"> các tình huống nảy sinh.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4.6</w:t>
            </w:r>
          </w:p>
        </w:tc>
        <w:tc>
          <w:tcPr>
            <w:tcW w:w="7230" w:type="dxa"/>
            <w:shd w:val="clear" w:color="auto" w:fill="auto"/>
            <w:vAlign w:val="center"/>
          </w:tcPr>
          <w:p w:rsidR="0067130C" w:rsidRPr="00E043DC" w:rsidRDefault="0067130C" w:rsidP="00FD3D0B">
            <w:pPr>
              <w:rPr>
                <w:rFonts w:ascii="Times New Roman" w:hAnsi="Times New Roman" w:cs="Times New Roman"/>
                <w:b/>
                <w:bCs/>
                <w:sz w:val="26"/>
                <w:szCs w:val="26"/>
              </w:rPr>
            </w:pPr>
            <w:r w:rsidRPr="00E043DC">
              <w:rPr>
                <w:rFonts w:ascii="Times New Roman" w:hAnsi="Times New Roman" w:cs="Times New Roman"/>
                <w:b/>
                <w:bCs/>
                <w:sz w:val="26"/>
                <w:szCs w:val="26"/>
              </w:rPr>
              <w:t>Đánh giá Hoạt động giáo dục thể chất và thể thao</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lastRenderedPageBreak/>
              <w:t>4.6.1</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Phát hiện</w:t>
            </w:r>
            <w:r w:rsidRPr="00E043DC">
              <w:rPr>
                <w:rFonts w:ascii="Times New Roman" w:hAnsi="Times New Roman" w:cs="Times New Roman"/>
                <w:sz w:val="26"/>
                <w:szCs w:val="26"/>
              </w:rPr>
              <w:t xml:space="preserve"> và giải quyết các vấn đề nảy sinh;</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67130C" w:rsidRPr="00E043DC" w:rsidTr="00FD3D0B">
        <w:trPr>
          <w:jc w:val="center"/>
        </w:trPr>
        <w:tc>
          <w:tcPr>
            <w:tcW w:w="1078"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sz w:val="26"/>
                <w:szCs w:val="26"/>
              </w:rPr>
              <w:t>4.6.2</w:t>
            </w:r>
          </w:p>
        </w:tc>
        <w:tc>
          <w:tcPr>
            <w:tcW w:w="7230" w:type="dxa"/>
            <w:shd w:val="clear" w:color="auto" w:fill="auto"/>
            <w:vAlign w:val="center"/>
          </w:tcPr>
          <w:p w:rsidR="0067130C" w:rsidRPr="00E043DC" w:rsidRDefault="0067130C" w:rsidP="00FD3D0B">
            <w:pPr>
              <w:rPr>
                <w:rFonts w:ascii="Times New Roman" w:hAnsi="Times New Roman" w:cs="Times New Roman"/>
                <w:sz w:val="26"/>
                <w:szCs w:val="26"/>
              </w:rPr>
            </w:pPr>
            <w:r w:rsidRPr="00E043DC">
              <w:rPr>
                <w:rFonts w:ascii="Times New Roman" w:hAnsi="Times New Roman" w:cs="Times New Roman"/>
                <w:i/>
                <w:sz w:val="26"/>
                <w:szCs w:val="26"/>
              </w:rPr>
              <w:t>Phân tích</w:t>
            </w:r>
            <w:r w:rsidRPr="00E043DC">
              <w:rPr>
                <w:rFonts w:ascii="Times New Roman" w:hAnsi="Times New Roman" w:cs="Times New Roman"/>
                <w:sz w:val="26"/>
                <w:szCs w:val="26"/>
              </w:rPr>
              <w:t xml:space="preserve"> các kết quả kiểm tra, đánh giá và phản hồi để cải tiến.</w:t>
            </w:r>
          </w:p>
        </w:tc>
        <w:tc>
          <w:tcPr>
            <w:tcW w:w="1134" w:type="dxa"/>
            <w:shd w:val="clear" w:color="auto" w:fill="auto"/>
          </w:tcPr>
          <w:p w:rsidR="0067130C" w:rsidRPr="00E043DC" w:rsidRDefault="0067130C" w:rsidP="00FD3D0B">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bl>
    <w:p w:rsidR="005150B3" w:rsidRDefault="005150B3"/>
    <w:sectPr w:rsidR="005150B3" w:rsidSect="007127A7">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0C"/>
    <w:rsid w:val="005150B3"/>
    <w:rsid w:val="0067130C"/>
    <w:rsid w:val="0071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0C"/>
    <w:pPr>
      <w:spacing w:after="20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0C"/>
    <w:pPr>
      <w:spacing w:after="20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2021-09-06T01:58:00Z</dcterms:created>
  <dcterms:modified xsi:type="dcterms:W3CDTF">2021-09-06T01:59:00Z</dcterms:modified>
</cp:coreProperties>
</file>